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10183" w14:textId="2F55F290" w:rsidR="00B628F7" w:rsidRDefault="00B628F7" w:rsidP="00B628F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A3792">
        <w:rPr>
          <w:rFonts w:ascii="Times New Roman" w:hAnsi="Times New Roman"/>
          <w:b/>
          <w:sz w:val="28"/>
          <w:szCs w:val="28"/>
        </w:rPr>
        <w:t>АГЕНДА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4A73B73" w14:textId="69159FAF" w:rsidR="003328EC" w:rsidRPr="003328EC" w:rsidRDefault="00244BE5" w:rsidP="003328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Пополнување на работни места</w:t>
      </w:r>
      <w:r w:rsidR="007F292E">
        <w:rPr>
          <w:rFonts w:ascii="Times New Roman" w:hAnsi="Times New Roman"/>
          <w:b/>
          <w:sz w:val="28"/>
          <w:szCs w:val="28"/>
        </w:rPr>
        <w:t xml:space="preserve"> во јавниот сектор, со посебен осврт на вработување </w:t>
      </w:r>
      <w:r w:rsidR="003328EC" w:rsidRPr="003328EC">
        <w:rPr>
          <w:rFonts w:ascii="Times New Roman" w:hAnsi="Times New Roman"/>
          <w:b/>
          <w:sz w:val="28"/>
          <w:szCs w:val="28"/>
        </w:rPr>
        <w:t>преку</w:t>
      </w:r>
      <w:r w:rsidR="007F292E">
        <w:rPr>
          <w:rFonts w:ascii="Times New Roman" w:hAnsi="Times New Roman"/>
          <w:b/>
          <w:sz w:val="28"/>
          <w:szCs w:val="28"/>
        </w:rPr>
        <w:t xml:space="preserve"> јавен оглас</w:t>
      </w:r>
      <w:r w:rsidR="003328EC" w:rsidRPr="003328EC">
        <w:rPr>
          <w:rFonts w:ascii="Times New Roman" w:hAnsi="Times New Roman"/>
          <w:b/>
          <w:sz w:val="28"/>
          <w:szCs w:val="28"/>
        </w:rPr>
        <w:t xml:space="preserve"> и разграничување на вработувањето наспрема ангажирањето на лица со договор за дело </w:t>
      </w:r>
    </w:p>
    <w:p w14:paraId="4B6A80B9" w14:textId="626EABA7" w:rsidR="00B628F7" w:rsidRDefault="00B628F7" w:rsidP="00B628F7"/>
    <w:p w14:paraId="4ABC0EDE" w14:textId="77777777" w:rsidR="006C3BFF" w:rsidRDefault="006C3BFF" w:rsidP="00B628F7"/>
    <w:p w14:paraId="5D461A65" w14:textId="017DF581" w:rsidR="006C3BFF" w:rsidRPr="006C3BFF" w:rsidRDefault="00B628F7" w:rsidP="006C3BFF">
      <w:pPr>
        <w:pStyle w:val="yiv4760725103msonormal"/>
        <w:spacing w:before="240" w:beforeAutospacing="0" w:after="240" w:afterAutospacing="0"/>
        <w:jc w:val="both"/>
        <w:rPr>
          <w:rFonts w:ascii="Calibri" w:hAnsi="Calibri"/>
          <w:i/>
          <w:noProof/>
          <w:sz w:val="22"/>
          <w:szCs w:val="22"/>
          <w:lang w:val="mk-MK"/>
        </w:rPr>
      </w:pPr>
      <w:r w:rsidRPr="00A9310D">
        <w:rPr>
          <w:rFonts w:ascii="Calibri" w:hAnsi="Calibri"/>
          <w:b/>
          <w:i/>
          <w:noProof/>
          <w:sz w:val="22"/>
          <w:szCs w:val="22"/>
          <w:lang w:val="mk-MK"/>
        </w:rPr>
        <w:t>0</w:t>
      </w:r>
      <w:r w:rsidRPr="00A9310D">
        <w:rPr>
          <w:rFonts w:ascii="Calibri" w:hAnsi="Calibri"/>
          <w:b/>
          <w:i/>
          <w:noProof/>
          <w:sz w:val="22"/>
          <w:szCs w:val="22"/>
        </w:rPr>
        <w:t>9</w:t>
      </w:r>
      <w:r w:rsidRPr="00A9310D">
        <w:rPr>
          <w:rFonts w:ascii="Calibri" w:hAnsi="Calibri"/>
          <w:b/>
          <w:i/>
          <w:noProof/>
          <w:sz w:val="22"/>
          <w:szCs w:val="22"/>
          <w:lang w:val="mk-MK"/>
        </w:rPr>
        <w:t>:</w:t>
      </w:r>
      <w:r w:rsidR="003328EC">
        <w:rPr>
          <w:rFonts w:ascii="Calibri" w:hAnsi="Calibri"/>
          <w:b/>
          <w:i/>
          <w:noProof/>
          <w:sz w:val="22"/>
          <w:szCs w:val="22"/>
          <w:lang w:val="mk-MK"/>
        </w:rPr>
        <w:t>15</w:t>
      </w:r>
      <w:r w:rsidRPr="00A9310D">
        <w:rPr>
          <w:rFonts w:ascii="Calibri" w:hAnsi="Calibri"/>
          <w:b/>
          <w:i/>
          <w:noProof/>
          <w:sz w:val="22"/>
          <w:szCs w:val="22"/>
          <w:lang w:val="mk-MK"/>
        </w:rPr>
        <w:t xml:space="preserve"> – </w:t>
      </w:r>
      <w:r w:rsidRPr="00A9310D">
        <w:rPr>
          <w:rFonts w:ascii="Calibri" w:hAnsi="Calibri"/>
          <w:b/>
          <w:i/>
          <w:noProof/>
          <w:sz w:val="22"/>
          <w:szCs w:val="22"/>
        </w:rPr>
        <w:t>09</w:t>
      </w:r>
      <w:r w:rsidRPr="00A9310D">
        <w:rPr>
          <w:rFonts w:ascii="Calibri" w:hAnsi="Calibri"/>
          <w:b/>
          <w:i/>
          <w:noProof/>
          <w:sz w:val="22"/>
          <w:szCs w:val="22"/>
          <w:lang w:val="mk-MK"/>
        </w:rPr>
        <w:t>:</w:t>
      </w:r>
      <w:r w:rsidR="003328EC">
        <w:rPr>
          <w:rFonts w:ascii="Calibri" w:hAnsi="Calibri"/>
          <w:b/>
          <w:i/>
          <w:noProof/>
          <w:sz w:val="22"/>
          <w:szCs w:val="22"/>
          <w:lang w:val="mk-MK"/>
        </w:rPr>
        <w:t>30</w:t>
      </w:r>
      <w:r w:rsidRPr="00A9310D">
        <w:rPr>
          <w:rFonts w:ascii="Calibri" w:hAnsi="Calibri"/>
          <w:i/>
          <w:noProof/>
          <w:sz w:val="22"/>
          <w:szCs w:val="22"/>
          <w:lang w:val="mk-MK"/>
        </w:rPr>
        <w:t xml:space="preserve"> </w:t>
      </w:r>
      <w:r w:rsidR="00A9310D">
        <w:rPr>
          <w:rFonts w:ascii="Calibri" w:hAnsi="Calibri"/>
          <w:i/>
          <w:noProof/>
          <w:sz w:val="22"/>
          <w:szCs w:val="22"/>
          <w:lang w:val="mk-MK"/>
        </w:rPr>
        <w:tab/>
      </w:r>
      <w:r w:rsidRPr="00A9310D">
        <w:rPr>
          <w:rFonts w:ascii="Calibri" w:hAnsi="Calibri"/>
          <w:i/>
          <w:noProof/>
          <w:sz w:val="22"/>
          <w:szCs w:val="22"/>
          <w:lang w:val="mk-MK"/>
        </w:rPr>
        <w:t>Регистрација на учесници</w:t>
      </w:r>
    </w:p>
    <w:p w14:paraId="27C07061" w14:textId="53F6B547" w:rsidR="006C3BFF" w:rsidRDefault="00B628F7" w:rsidP="006C3BFF">
      <w:pPr>
        <w:shd w:val="clear" w:color="auto" w:fill="FFFFFF"/>
        <w:spacing w:line="240" w:lineRule="auto"/>
        <w:jc w:val="both"/>
        <w:rPr>
          <w:b/>
          <w:noProof/>
        </w:rPr>
      </w:pPr>
      <w:r w:rsidRPr="002F37F6">
        <w:rPr>
          <w:b/>
          <w:noProof/>
        </w:rPr>
        <w:t>09:</w:t>
      </w:r>
      <w:r w:rsidR="003328EC">
        <w:rPr>
          <w:b/>
          <w:noProof/>
        </w:rPr>
        <w:t>30</w:t>
      </w:r>
      <w:r w:rsidRPr="002F37F6">
        <w:rPr>
          <w:b/>
          <w:noProof/>
        </w:rPr>
        <w:t xml:space="preserve"> – </w:t>
      </w:r>
      <w:r w:rsidR="003328EC">
        <w:rPr>
          <w:b/>
          <w:noProof/>
        </w:rPr>
        <w:t>09:45</w:t>
      </w:r>
      <w:r w:rsidRPr="002F37F6">
        <w:rPr>
          <w:noProof/>
        </w:rPr>
        <w:t xml:space="preserve"> </w:t>
      </w:r>
      <w:r w:rsidR="00A9310D">
        <w:rPr>
          <w:noProof/>
        </w:rPr>
        <w:tab/>
      </w:r>
      <w:r w:rsidRPr="002F37F6">
        <w:rPr>
          <w:b/>
          <w:noProof/>
        </w:rPr>
        <w:t>Воведнo</w:t>
      </w:r>
      <w:r w:rsidR="003328EC">
        <w:rPr>
          <w:b/>
          <w:noProof/>
        </w:rPr>
        <w:t xml:space="preserve"> </w:t>
      </w:r>
      <w:r w:rsidRPr="00066BD6">
        <w:rPr>
          <w:b/>
          <w:noProof/>
        </w:rPr>
        <w:t>поздравување и запознавање со  учесниците</w:t>
      </w:r>
    </w:p>
    <w:p w14:paraId="3A95424E" w14:textId="77777777" w:rsidR="00244BE5" w:rsidRPr="006C3BFF" w:rsidRDefault="00244BE5" w:rsidP="006C3BFF">
      <w:pPr>
        <w:shd w:val="clear" w:color="auto" w:fill="FFFFFF"/>
        <w:spacing w:line="240" w:lineRule="auto"/>
        <w:jc w:val="both"/>
        <w:rPr>
          <w:b/>
          <w:noProof/>
        </w:rPr>
      </w:pPr>
    </w:p>
    <w:p w14:paraId="233D703E" w14:textId="5F1AD344" w:rsidR="003328EC" w:rsidRPr="00063956" w:rsidRDefault="003328EC" w:rsidP="003328EC">
      <w:pPr>
        <w:jc w:val="both"/>
      </w:pPr>
      <w:r>
        <w:rPr>
          <w:rFonts w:ascii="Calibri" w:hAnsi="Calibri" w:cs="Helvetica"/>
          <w:b/>
          <w:color w:val="000000"/>
        </w:rPr>
        <w:t>09:45</w:t>
      </w:r>
      <w:r w:rsidR="00A9310D" w:rsidRPr="003328EC">
        <w:rPr>
          <w:rFonts w:ascii="Calibri" w:hAnsi="Calibri" w:cs="Helvetica"/>
          <w:b/>
          <w:color w:val="000000"/>
        </w:rPr>
        <w:t xml:space="preserve"> – 11:30 </w:t>
      </w:r>
      <w:r w:rsidR="00A9310D" w:rsidRPr="003328EC">
        <w:rPr>
          <w:rFonts w:ascii="Calibri" w:hAnsi="Calibri" w:cs="Helvetica"/>
          <w:b/>
          <w:color w:val="000000"/>
        </w:rPr>
        <w:tab/>
      </w:r>
      <w:r w:rsidRPr="003328EC">
        <w:rPr>
          <w:rFonts w:ascii="Times New Roman" w:hAnsi="Times New Roman" w:cs="Times New Roman"/>
          <w:bCs/>
          <w:sz w:val="24"/>
          <w:szCs w:val="24"/>
        </w:rPr>
        <w:t>Работен однос и претпоставки за негово постоење</w:t>
      </w:r>
    </w:p>
    <w:p w14:paraId="6027F124" w14:textId="0A843EBD" w:rsidR="003328EC" w:rsidRP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rPr>
          <w:rFonts w:ascii="Times New Roman" w:hAnsi="Times New Roman" w:cs="Times New Roman"/>
          <w:bCs/>
          <w:i/>
          <w:sz w:val="24"/>
          <w:szCs w:val="24"/>
        </w:rPr>
        <w:t>Детерминирање на одреден</w:t>
      </w:r>
      <w:r w:rsidRPr="001B5B47">
        <w:rPr>
          <w:rFonts w:ascii="Times New Roman" w:hAnsi="Times New Roman" w:cs="Times New Roman"/>
          <w:bCs/>
          <w:i/>
          <w:sz w:val="24"/>
          <w:szCs w:val="24"/>
        </w:rPr>
        <w:t xml:space="preserve"> однос </w:t>
      </w:r>
      <w:r>
        <w:rPr>
          <w:rFonts w:ascii="Times New Roman" w:hAnsi="Times New Roman" w:cs="Times New Roman"/>
          <w:bCs/>
          <w:i/>
          <w:sz w:val="24"/>
          <w:szCs w:val="24"/>
        </w:rPr>
        <w:t>како работе</w:t>
      </w:r>
      <w:r>
        <w:t>н</w:t>
      </w:r>
    </w:p>
    <w:p w14:paraId="775AE265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 xml:space="preserve">Поимно разграничување на вработувањето наспрема ангажирањето на лица </w:t>
      </w:r>
    </w:p>
    <w:p w14:paraId="0707BEC9" w14:textId="3651FF10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>Начини на пополнување на работни места</w:t>
      </w:r>
    </w:p>
    <w:p w14:paraId="20B2F11D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 xml:space="preserve">Вработување во јавниот сектор </w:t>
      </w:r>
    </w:p>
    <w:p w14:paraId="0BD8A9B9" w14:textId="77777777" w:rsidR="003328EC" w:rsidRDefault="003328EC" w:rsidP="003328EC">
      <w:pPr>
        <w:pStyle w:val="ListParagraph"/>
        <w:numPr>
          <w:ilvl w:val="1"/>
          <w:numId w:val="6"/>
        </w:numPr>
        <w:jc w:val="both"/>
      </w:pPr>
      <w:r>
        <w:t>Законски основ за вработување во јавниот сектор</w:t>
      </w:r>
    </w:p>
    <w:p w14:paraId="11F3DCED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>Видови на вработување</w:t>
      </w:r>
    </w:p>
    <w:p w14:paraId="536F24D9" w14:textId="77777777" w:rsidR="003328EC" w:rsidRDefault="003328EC" w:rsidP="003328EC">
      <w:pPr>
        <w:pStyle w:val="ListParagraph"/>
        <w:numPr>
          <w:ilvl w:val="1"/>
          <w:numId w:val="6"/>
        </w:numPr>
        <w:jc w:val="both"/>
      </w:pPr>
      <w:r>
        <w:t xml:space="preserve">Вработување на неопределено </w:t>
      </w:r>
    </w:p>
    <w:p w14:paraId="69E56DE0" w14:textId="77777777" w:rsid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t>Услови за вработување на неопределено време</w:t>
      </w:r>
    </w:p>
    <w:p w14:paraId="21B50A6F" w14:textId="602027BC" w:rsidR="003328EC" w:rsidRDefault="003328EC" w:rsidP="003328EC">
      <w:pPr>
        <w:pStyle w:val="ListParagraph"/>
        <w:numPr>
          <w:ilvl w:val="3"/>
          <w:numId w:val="6"/>
        </w:numPr>
        <w:jc w:val="both"/>
      </w:pPr>
      <w:r>
        <w:t>Законска обврска за планирање на  вработувањата со годишен план за вработување</w:t>
      </w:r>
    </w:p>
    <w:p w14:paraId="395E18EB" w14:textId="77777777" w:rsidR="003328EC" w:rsidRDefault="003328EC" w:rsidP="003328EC">
      <w:pPr>
        <w:pStyle w:val="ListParagraph"/>
        <w:numPr>
          <w:ilvl w:val="3"/>
          <w:numId w:val="6"/>
        </w:numPr>
        <w:jc w:val="both"/>
      </w:pPr>
      <w:r w:rsidRPr="00C67C67">
        <w:t>Значење на донесување на годишен план за вработување</w:t>
      </w:r>
      <w:r>
        <w:t xml:space="preserve"> и последици од недонесување на годишен план за вработување</w:t>
      </w:r>
    </w:p>
    <w:p w14:paraId="69EECBFB" w14:textId="77777777" w:rsidR="003328EC" w:rsidRDefault="003328EC" w:rsidP="003328EC">
      <w:pPr>
        <w:pStyle w:val="ListParagraph"/>
        <w:numPr>
          <w:ilvl w:val="3"/>
          <w:numId w:val="6"/>
        </w:numPr>
        <w:jc w:val="both"/>
      </w:pPr>
      <w:r>
        <w:t xml:space="preserve">Финансиска согласност </w:t>
      </w:r>
    </w:p>
    <w:p w14:paraId="09144982" w14:textId="77777777" w:rsid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t>Постапка за вработување на неопределено време</w:t>
      </w:r>
    </w:p>
    <w:p w14:paraId="6A54B439" w14:textId="77777777" w:rsidR="003328EC" w:rsidRDefault="003328EC" w:rsidP="003328EC">
      <w:pPr>
        <w:pStyle w:val="ListParagraph"/>
        <w:numPr>
          <w:ilvl w:val="3"/>
          <w:numId w:val="6"/>
        </w:numPr>
        <w:jc w:val="both"/>
      </w:pPr>
      <w:r>
        <w:t>Чекори при постапка за вработување на административни службеници</w:t>
      </w:r>
    </w:p>
    <w:p w14:paraId="4E92F128" w14:textId="0B1D7831" w:rsidR="003328EC" w:rsidRDefault="003328EC" w:rsidP="003328EC">
      <w:pPr>
        <w:pStyle w:val="ListParagraph"/>
        <w:numPr>
          <w:ilvl w:val="3"/>
          <w:numId w:val="6"/>
        </w:numPr>
        <w:jc w:val="both"/>
      </w:pPr>
      <w:r>
        <w:t xml:space="preserve">Чекори при постапка за вработување на даватели на јавни услуги и помошно технички лица </w:t>
      </w:r>
    </w:p>
    <w:p w14:paraId="049898B7" w14:textId="77777777" w:rsidR="00244BE5" w:rsidRDefault="00244BE5" w:rsidP="00244BE5">
      <w:pPr>
        <w:pStyle w:val="ListParagraph"/>
        <w:ind w:left="2880"/>
        <w:jc w:val="both"/>
      </w:pPr>
    </w:p>
    <w:p w14:paraId="3FB71553" w14:textId="362EC6E7" w:rsidR="00DF07DE" w:rsidRDefault="00DF07DE" w:rsidP="00DF07DE">
      <w:pPr>
        <w:pStyle w:val="yiv4760725103msolistparagraph"/>
        <w:spacing w:before="240" w:beforeAutospacing="0" w:after="240" w:afterAutospacing="0"/>
        <w:jc w:val="both"/>
        <w:rPr>
          <w:rFonts w:ascii="Calibri" w:hAnsi="Calibri"/>
          <w:b/>
          <w:i/>
          <w:noProof/>
          <w:sz w:val="22"/>
          <w:szCs w:val="22"/>
          <w:lang w:val="mk-MK"/>
        </w:rPr>
      </w:pPr>
      <w:r w:rsidRPr="00F908CD">
        <w:rPr>
          <w:rFonts w:ascii="Calibri" w:hAnsi="Calibri"/>
          <w:b/>
          <w:i/>
          <w:sz w:val="22"/>
          <w:szCs w:val="22"/>
          <w:lang w:val="mk-MK"/>
        </w:rPr>
        <w:t xml:space="preserve">11:30 – 12:00 </w:t>
      </w:r>
      <w:r w:rsidRPr="00F908CD">
        <w:rPr>
          <w:rFonts w:ascii="Calibri" w:hAnsi="Calibri"/>
          <w:b/>
          <w:i/>
          <w:noProof/>
          <w:sz w:val="22"/>
          <w:szCs w:val="22"/>
          <w:lang w:val="mk-MK"/>
        </w:rPr>
        <w:t xml:space="preserve">(кафе </w:t>
      </w:r>
      <w:r>
        <w:rPr>
          <w:rFonts w:ascii="Calibri" w:hAnsi="Calibri"/>
          <w:b/>
          <w:i/>
          <w:noProof/>
          <w:sz w:val="22"/>
          <w:szCs w:val="22"/>
          <w:lang w:val="mk-MK"/>
        </w:rPr>
        <w:t>пауза</w:t>
      </w:r>
      <w:r w:rsidRPr="00F908CD">
        <w:rPr>
          <w:rFonts w:ascii="Calibri" w:hAnsi="Calibri"/>
          <w:b/>
          <w:i/>
          <w:noProof/>
          <w:sz w:val="22"/>
          <w:szCs w:val="22"/>
          <w:lang w:val="mk-MK"/>
        </w:rPr>
        <w:t>)</w:t>
      </w:r>
    </w:p>
    <w:p w14:paraId="3B9165AF" w14:textId="77777777" w:rsidR="00244BE5" w:rsidRPr="00F908CD" w:rsidRDefault="00244BE5" w:rsidP="00DF07DE">
      <w:pPr>
        <w:pStyle w:val="yiv4760725103msolistparagraph"/>
        <w:spacing w:before="240" w:beforeAutospacing="0" w:after="240" w:afterAutospacing="0"/>
        <w:jc w:val="both"/>
        <w:rPr>
          <w:rFonts w:ascii="Calibri" w:hAnsi="Calibri"/>
          <w:b/>
          <w:i/>
          <w:noProof/>
          <w:sz w:val="22"/>
          <w:szCs w:val="22"/>
          <w:lang w:val="mk-MK"/>
        </w:rPr>
      </w:pPr>
    </w:p>
    <w:p w14:paraId="3AAB8F89" w14:textId="127EA598" w:rsidR="003328EC" w:rsidRDefault="003328EC" w:rsidP="003328EC">
      <w:pPr>
        <w:jc w:val="both"/>
      </w:pPr>
      <w:r>
        <w:rPr>
          <w:b/>
        </w:rPr>
        <w:lastRenderedPageBreak/>
        <w:t>12:00 – 13:30</w:t>
      </w:r>
      <w:r>
        <w:t xml:space="preserve">   Вработување на определено време</w:t>
      </w:r>
    </w:p>
    <w:p w14:paraId="62AE544F" w14:textId="77777777" w:rsid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t>Поим и дозволеност за вработување на определено време</w:t>
      </w:r>
    </w:p>
    <w:p w14:paraId="54E536DC" w14:textId="1C77EF56" w:rsid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t>Услови за вработување на определено време</w:t>
      </w:r>
    </w:p>
    <w:p w14:paraId="78767FCB" w14:textId="77777777" w:rsidR="003328EC" w:rsidRDefault="003328EC" w:rsidP="003328EC">
      <w:pPr>
        <w:pStyle w:val="ListParagraph"/>
        <w:numPr>
          <w:ilvl w:val="2"/>
          <w:numId w:val="6"/>
        </w:numPr>
        <w:jc w:val="both"/>
      </w:pPr>
      <w:r>
        <w:t>Чекори при постапка за вработување на определено време</w:t>
      </w:r>
    </w:p>
    <w:p w14:paraId="5CAF2598" w14:textId="77777777" w:rsidR="003328EC" w:rsidRDefault="003328EC" w:rsidP="003328EC">
      <w:pPr>
        <w:pStyle w:val="ListParagraph"/>
        <w:jc w:val="both"/>
      </w:pPr>
    </w:p>
    <w:p w14:paraId="604D1C97" w14:textId="77777777" w:rsidR="003328EC" w:rsidRDefault="003328EC" w:rsidP="003328EC">
      <w:pPr>
        <w:rPr>
          <w:rFonts w:ascii="Calibri" w:hAnsi="Calibri"/>
          <w:b/>
          <w:i/>
          <w:noProof/>
        </w:rPr>
      </w:pPr>
      <w:r w:rsidRPr="00B87294">
        <w:rPr>
          <w:b/>
          <w:i/>
        </w:rPr>
        <w:t xml:space="preserve">13:30 – 14:00 </w:t>
      </w:r>
      <w:r w:rsidRPr="00B87294">
        <w:rPr>
          <w:rFonts w:ascii="Calibri" w:hAnsi="Calibri"/>
          <w:b/>
          <w:i/>
          <w:noProof/>
        </w:rPr>
        <w:t>(кафе пауза)</w:t>
      </w:r>
    </w:p>
    <w:p w14:paraId="12BC63CB" w14:textId="77777777" w:rsidR="003328EC" w:rsidRDefault="003328EC" w:rsidP="003328EC">
      <w:pPr>
        <w:pStyle w:val="ListParagraph"/>
        <w:jc w:val="both"/>
      </w:pPr>
    </w:p>
    <w:p w14:paraId="3BAEC895" w14:textId="58C11649" w:rsidR="003328EC" w:rsidRDefault="003328EC" w:rsidP="003328EC">
      <w:pPr>
        <w:jc w:val="both"/>
      </w:pPr>
      <w:r w:rsidRPr="003328EC">
        <w:rPr>
          <w:rFonts w:ascii="Calibri" w:hAnsi="Calibri"/>
          <w:b/>
          <w:noProof/>
        </w:rPr>
        <w:t xml:space="preserve">14:00 – 15:00 </w:t>
      </w:r>
      <w:r>
        <w:t xml:space="preserve"> </w:t>
      </w:r>
      <w:r w:rsidRPr="003328EC">
        <w:rPr>
          <w:b/>
        </w:rPr>
        <w:t>Ангажирање на лица во јавниот сектор</w:t>
      </w:r>
    </w:p>
    <w:p w14:paraId="3B51CDE0" w14:textId="77777777" w:rsidR="003328EC" w:rsidRDefault="003328EC" w:rsidP="003328EC">
      <w:pPr>
        <w:pStyle w:val="ListParagraph"/>
        <w:numPr>
          <w:ilvl w:val="1"/>
          <w:numId w:val="6"/>
        </w:numPr>
        <w:jc w:val="both"/>
      </w:pPr>
      <w:r>
        <w:t>Засновање работен однос наспрема ангажирање со договор за дело</w:t>
      </w:r>
    </w:p>
    <w:p w14:paraId="4C53EABB" w14:textId="77777777" w:rsidR="003328EC" w:rsidRDefault="003328EC" w:rsidP="003328EC">
      <w:pPr>
        <w:pStyle w:val="ListParagraph"/>
        <w:numPr>
          <w:ilvl w:val="1"/>
          <w:numId w:val="6"/>
        </w:numPr>
        <w:jc w:val="both"/>
      </w:pPr>
      <w:r>
        <w:t>Сличности на вработување и ангажирање</w:t>
      </w:r>
    </w:p>
    <w:p w14:paraId="4A60F867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 xml:space="preserve">Законски основ за ангажирање на лице со договор за дело </w:t>
      </w:r>
    </w:p>
    <w:p w14:paraId="0526538D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>Постапка и услови за ангажирање лица во јавниот сектор</w:t>
      </w:r>
    </w:p>
    <w:p w14:paraId="2A5FEA51" w14:textId="77777777" w:rsidR="003328EC" w:rsidRPr="00015AC9" w:rsidRDefault="003328EC" w:rsidP="003328EC">
      <w:pPr>
        <w:pStyle w:val="ListParagraph"/>
        <w:numPr>
          <w:ilvl w:val="1"/>
          <w:numId w:val="6"/>
        </w:numPr>
        <w:jc w:val="both"/>
      </w:pPr>
      <w:r>
        <w:t>Услови за ангажирање согласно Законот  за трансформација во редовен работен однос</w:t>
      </w:r>
    </w:p>
    <w:p w14:paraId="3CACF1B4" w14:textId="77777777" w:rsidR="003328EC" w:rsidRPr="00015AC9" w:rsidRDefault="003328EC" w:rsidP="003328EC">
      <w:pPr>
        <w:pStyle w:val="ListParagraph"/>
        <w:numPr>
          <w:ilvl w:val="0"/>
          <w:numId w:val="6"/>
        </w:numPr>
        <w:jc w:val="both"/>
      </w:pPr>
      <w:r w:rsidRPr="00015AC9">
        <w:rPr>
          <w:i/>
          <w:iCs/>
        </w:rPr>
        <w:t>Предности и можности при ангажирањето на лица</w:t>
      </w:r>
    </w:p>
    <w:p w14:paraId="51C15CC8" w14:textId="49719C62" w:rsidR="003328EC" w:rsidRDefault="003328EC" w:rsidP="003328EC">
      <w:pPr>
        <w:pStyle w:val="ListParagraph"/>
        <w:numPr>
          <w:ilvl w:val="0"/>
          <w:numId w:val="6"/>
        </w:numPr>
        <w:jc w:val="both"/>
      </w:pPr>
      <w:r w:rsidRPr="00015AC9">
        <w:t>Влијание и ефекти од долготрајно ангажирање наместо вработување на лица</w:t>
      </w:r>
    </w:p>
    <w:p w14:paraId="48E0A47B" w14:textId="77777777" w:rsidR="003328EC" w:rsidRDefault="003328EC" w:rsidP="003328EC">
      <w:pPr>
        <w:pStyle w:val="ListParagraph"/>
        <w:jc w:val="both"/>
      </w:pPr>
    </w:p>
    <w:p w14:paraId="6D12A33A" w14:textId="2327CC98" w:rsidR="003328EC" w:rsidRDefault="003328EC" w:rsidP="003328EC">
      <w:pPr>
        <w:pStyle w:val="ListParagraph"/>
        <w:numPr>
          <w:ilvl w:val="0"/>
          <w:numId w:val="6"/>
        </w:numPr>
        <w:jc w:val="both"/>
      </w:pPr>
      <w:r w:rsidRPr="00015AC9">
        <w:t xml:space="preserve">Надзор над постапките за вработување во јавниот сектор </w:t>
      </w:r>
    </w:p>
    <w:p w14:paraId="7F0CCB6D" w14:textId="77777777" w:rsidR="003328EC" w:rsidRDefault="003328EC" w:rsidP="003328EC">
      <w:pPr>
        <w:pStyle w:val="ListParagraph"/>
        <w:numPr>
          <w:ilvl w:val="0"/>
          <w:numId w:val="6"/>
        </w:numPr>
        <w:jc w:val="both"/>
      </w:pPr>
      <w:r>
        <w:t>Последици од неправилна примена на законските одредби при вработување и ангажирање на лица</w:t>
      </w:r>
    </w:p>
    <w:p w14:paraId="3AE6DEE4" w14:textId="3734A208" w:rsidR="003328EC" w:rsidRPr="00DF07DE" w:rsidRDefault="00DA1F2E" w:rsidP="004E3EA6">
      <w:pPr>
        <w:pStyle w:val="ListParagraph"/>
        <w:numPr>
          <w:ilvl w:val="1"/>
          <w:numId w:val="6"/>
        </w:numPr>
        <w:jc w:val="both"/>
        <w:rPr>
          <w:rFonts w:ascii="Calibri" w:hAnsi="Calibri" w:cs="Helvetica"/>
          <w:b/>
          <w:color w:val="000000"/>
        </w:rPr>
      </w:pPr>
      <w:r>
        <w:t>О</w:t>
      </w:r>
      <w:r w:rsidRPr="00295569">
        <w:t>дговорност</w:t>
      </w:r>
      <w:r>
        <w:t xml:space="preserve"> при непочитување на одредбите за вработување и неправилна примена на одредбите за ангажирање на лица </w:t>
      </w:r>
    </w:p>
    <w:p w14:paraId="4ABFD0B3" w14:textId="3B4B0E55" w:rsidR="00DF07DE" w:rsidRDefault="00DF07DE" w:rsidP="00C33345"/>
    <w:p w14:paraId="66D8DF36" w14:textId="77777777" w:rsidR="00DF07DE" w:rsidRPr="00DF07DE" w:rsidRDefault="00DF07DE" w:rsidP="00DF07DE">
      <w:pPr>
        <w:jc w:val="both"/>
        <w:rPr>
          <w:rFonts w:ascii="Calibri" w:hAnsi="Calibri" w:cs="Helvetica"/>
          <w:b/>
          <w:color w:val="000000"/>
        </w:rPr>
      </w:pPr>
    </w:p>
    <w:p w14:paraId="24FACEB0" w14:textId="77777777" w:rsidR="003328EC" w:rsidRDefault="003328EC" w:rsidP="003328EC">
      <w:r w:rsidRPr="00B51B87">
        <w:rPr>
          <w:b/>
        </w:rPr>
        <w:t xml:space="preserve">15:00 – 15:30 </w:t>
      </w:r>
      <w:r>
        <w:t>Прашања и дискусија</w:t>
      </w:r>
    </w:p>
    <w:p w14:paraId="44D801B1" w14:textId="77777777" w:rsidR="003328EC" w:rsidRPr="002F37F6" w:rsidRDefault="003328EC" w:rsidP="003328EC">
      <w:pPr>
        <w:spacing w:line="276" w:lineRule="auto"/>
        <w:rPr>
          <w:i/>
        </w:rPr>
      </w:pPr>
      <w:r w:rsidRPr="00B51B87">
        <w:rPr>
          <w:b/>
        </w:rPr>
        <w:t xml:space="preserve">15:30-15:45 </w:t>
      </w:r>
      <w:r>
        <w:t xml:space="preserve"> </w:t>
      </w:r>
      <w:r w:rsidRPr="002F37F6">
        <w:rPr>
          <w:i/>
        </w:rPr>
        <w:t xml:space="preserve">Пополнување на евалуациски листи за обуката </w:t>
      </w:r>
    </w:p>
    <w:p w14:paraId="578C1D19" w14:textId="35451D20" w:rsidR="003328EC" w:rsidRDefault="003328EC" w:rsidP="00B628F7">
      <w:pPr>
        <w:rPr>
          <w:rFonts w:ascii="Calibri" w:hAnsi="Calibri" w:cs="Helvetica"/>
          <w:b/>
          <w:color w:val="000000"/>
        </w:rPr>
      </w:pPr>
    </w:p>
    <w:p w14:paraId="1F9FA0CA" w14:textId="77777777" w:rsidR="00530135" w:rsidRPr="00530135" w:rsidRDefault="00530135" w:rsidP="00530135">
      <w:pPr>
        <w:rPr>
          <w:rFonts w:ascii="Calibri" w:hAnsi="Calibri" w:cs="Helvetica"/>
          <w:b/>
          <w:color w:val="000000"/>
        </w:rPr>
      </w:pPr>
      <w:r w:rsidRPr="00530135">
        <w:rPr>
          <w:rFonts w:ascii="Calibri" w:hAnsi="Calibri" w:cs="Helvetica"/>
          <w:b/>
          <w:color w:val="000000"/>
        </w:rPr>
        <w:t xml:space="preserve">Предавач: </w:t>
      </w:r>
    </w:p>
    <w:p w14:paraId="49E81AA8" w14:textId="77777777" w:rsidR="00530135" w:rsidRPr="00530135" w:rsidRDefault="00530135" w:rsidP="00530135">
      <w:pPr>
        <w:numPr>
          <w:ilvl w:val="0"/>
          <w:numId w:val="7"/>
        </w:numPr>
        <w:rPr>
          <w:rFonts w:ascii="Calibri" w:hAnsi="Calibri" w:cs="Helvetica"/>
          <w:b/>
          <w:color w:val="000000"/>
        </w:rPr>
      </w:pPr>
      <w:r w:rsidRPr="00530135">
        <w:rPr>
          <w:rFonts w:ascii="Calibri" w:hAnsi="Calibri" w:cs="Helvetica"/>
          <w:b/>
          <w:color w:val="000000"/>
        </w:rPr>
        <w:t xml:space="preserve">Андријана Матлиоска – </w:t>
      </w:r>
      <w:r w:rsidRPr="00530135">
        <w:rPr>
          <w:rFonts w:ascii="Calibri" w:hAnsi="Calibri" w:cs="Helvetica"/>
          <w:b/>
          <w:bCs/>
          <w:color w:val="000000"/>
        </w:rPr>
        <w:t>предавач  со долгогодишно работно практично искуство  во областа</w:t>
      </w:r>
    </w:p>
    <w:p w14:paraId="377B34AF" w14:textId="0CA0F22C" w:rsidR="003328EC" w:rsidRDefault="003328EC" w:rsidP="00B628F7">
      <w:pPr>
        <w:rPr>
          <w:rFonts w:ascii="Calibri" w:hAnsi="Calibri" w:cs="Helvetica"/>
          <w:b/>
          <w:color w:val="000000"/>
        </w:rPr>
      </w:pPr>
    </w:p>
    <w:p w14:paraId="16D5DFC7" w14:textId="4DF44034" w:rsidR="00F6008A" w:rsidRPr="00244BE5" w:rsidRDefault="00F6008A">
      <w:pPr>
        <w:rPr>
          <w:lang w:val="en-US"/>
        </w:rPr>
      </w:pPr>
    </w:p>
    <w:sectPr w:rsidR="00F6008A" w:rsidRPr="00244BE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C0046" w14:textId="77777777" w:rsidR="0026077C" w:rsidRDefault="0026077C" w:rsidP="00B628F7">
      <w:pPr>
        <w:spacing w:after="0" w:line="240" w:lineRule="auto"/>
      </w:pPr>
      <w:r>
        <w:separator/>
      </w:r>
    </w:p>
  </w:endnote>
  <w:endnote w:type="continuationSeparator" w:id="0">
    <w:p w14:paraId="4BEF092B" w14:textId="77777777" w:rsidR="0026077C" w:rsidRDefault="0026077C" w:rsidP="00B62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9ED50" w14:textId="77777777" w:rsidR="0026077C" w:rsidRDefault="0026077C" w:rsidP="00B628F7">
      <w:pPr>
        <w:spacing w:after="0" w:line="240" w:lineRule="auto"/>
      </w:pPr>
      <w:r>
        <w:separator/>
      </w:r>
    </w:p>
  </w:footnote>
  <w:footnote w:type="continuationSeparator" w:id="0">
    <w:p w14:paraId="5E650466" w14:textId="77777777" w:rsidR="0026077C" w:rsidRDefault="0026077C" w:rsidP="00B62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4A964" w14:textId="316FFD8B" w:rsidR="00B628F7" w:rsidRDefault="00D13266" w:rsidP="00B628F7">
    <w:pPr>
      <w:pStyle w:val="Header"/>
    </w:pPr>
    <w:r w:rsidRPr="00D13266">
      <w:rPr>
        <w:rFonts w:ascii="Calibri" w:eastAsia="Calibri" w:hAnsi="Calibri" w:cs="Times New Roman"/>
        <w:noProof/>
        <w:lang w:val="en-US"/>
      </w:rPr>
      <w:drawing>
        <wp:inline distT="0" distB="0" distL="0" distR="0" wp14:anchorId="300926E6" wp14:editId="04ACD1AF">
          <wp:extent cx="5731510" cy="1697930"/>
          <wp:effectExtent l="0" t="0" r="2540" b="0"/>
          <wp:docPr id="1" name="Picture 1" descr="Академија ЦЕС-меморандум П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Академија ЦЕС-меморандум П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697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833DDD" w14:textId="77777777" w:rsidR="00B628F7" w:rsidRDefault="00B628F7" w:rsidP="00B628F7">
    <w:pPr>
      <w:pStyle w:val="Header"/>
    </w:pPr>
  </w:p>
  <w:p w14:paraId="73171EC9" w14:textId="19231D0D" w:rsidR="00B628F7" w:rsidRDefault="00B628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4AB"/>
      </v:shape>
    </w:pict>
  </w:numPicBullet>
  <w:abstractNum w:abstractNumId="0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>
    <w:nsid w:val="6C275D78"/>
    <w:multiLevelType w:val="multilevel"/>
    <w:tmpl w:val="0F72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CC18A5"/>
    <w:multiLevelType w:val="hybridMultilevel"/>
    <w:tmpl w:val="09403FBE"/>
    <w:lvl w:ilvl="0" w:tplc="236066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7BFB0E0C"/>
    <w:multiLevelType w:val="hybridMultilevel"/>
    <w:tmpl w:val="59069E9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08A"/>
    <w:rsid w:val="0007434D"/>
    <w:rsid w:val="001F1969"/>
    <w:rsid w:val="00244BE5"/>
    <w:rsid w:val="0026077C"/>
    <w:rsid w:val="00286C54"/>
    <w:rsid w:val="00295569"/>
    <w:rsid w:val="0029781F"/>
    <w:rsid w:val="003328EC"/>
    <w:rsid w:val="004F3C32"/>
    <w:rsid w:val="00530135"/>
    <w:rsid w:val="005B28BC"/>
    <w:rsid w:val="00612BE2"/>
    <w:rsid w:val="00696EE5"/>
    <w:rsid w:val="006C1D4B"/>
    <w:rsid w:val="006C3BFF"/>
    <w:rsid w:val="00733E57"/>
    <w:rsid w:val="007F196F"/>
    <w:rsid w:val="007F292E"/>
    <w:rsid w:val="007F778A"/>
    <w:rsid w:val="008061E3"/>
    <w:rsid w:val="008D4BB1"/>
    <w:rsid w:val="00A9310D"/>
    <w:rsid w:val="00B331F7"/>
    <w:rsid w:val="00B51B87"/>
    <w:rsid w:val="00B628F7"/>
    <w:rsid w:val="00B87294"/>
    <w:rsid w:val="00C33345"/>
    <w:rsid w:val="00D13266"/>
    <w:rsid w:val="00DA1F2E"/>
    <w:rsid w:val="00DF07DE"/>
    <w:rsid w:val="00F6008A"/>
    <w:rsid w:val="00F9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0CC41"/>
  <w15:chartTrackingRefBased/>
  <w15:docId w15:val="{5ECB3A5F-A596-4BB3-B400-13859352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8F7"/>
  </w:style>
  <w:style w:type="paragraph" w:styleId="Footer">
    <w:name w:val="footer"/>
    <w:basedOn w:val="Normal"/>
    <w:link w:val="FooterChar"/>
    <w:uiPriority w:val="99"/>
    <w:unhideWhenUsed/>
    <w:rsid w:val="00B62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8F7"/>
  </w:style>
  <w:style w:type="paragraph" w:styleId="ListParagraph">
    <w:name w:val="List Paragraph"/>
    <w:basedOn w:val="Normal"/>
    <w:uiPriority w:val="34"/>
    <w:qFormat/>
    <w:rsid w:val="00B628F7"/>
    <w:pPr>
      <w:ind w:left="720"/>
      <w:contextualSpacing/>
    </w:pPr>
  </w:style>
  <w:style w:type="paragraph" w:customStyle="1" w:styleId="yiv4760725103msonormal">
    <w:name w:val="yiv4760725103msonormal"/>
    <w:basedOn w:val="Normal"/>
    <w:rsid w:val="00B62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yiv4760725103msolistparagraph">
    <w:name w:val="yiv4760725103msolistparagraph"/>
    <w:basedOn w:val="Normal"/>
    <w:rsid w:val="00F90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Andriana Matlioska</dc:creator>
  <cp:keywords/>
  <dc:description/>
  <cp:lastModifiedBy>User</cp:lastModifiedBy>
  <cp:revision>2</cp:revision>
  <cp:lastPrinted>2020-05-22T13:08:00Z</cp:lastPrinted>
  <dcterms:created xsi:type="dcterms:W3CDTF">2020-10-02T10:59:00Z</dcterms:created>
  <dcterms:modified xsi:type="dcterms:W3CDTF">2020-10-02T10:59:00Z</dcterms:modified>
</cp:coreProperties>
</file>